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3B" w:rsidRPr="00B8203B" w:rsidRDefault="00B8203B" w:rsidP="00B8203B">
      <w:r w:rsidRPr="00B8203B">
        <w:t>¿Qué es estar colegiado?</w:t>
      </w:r>
    </w:p>
    <w:p w:rsidR="00B8203B" w:rsidRPr="00B8203B" w:rsidRDefault="00B8203B" w:rsidP="00B8203B">
      <w:r w:rsidRPr="00B8203B">
        <w:t>Definición de </w:t>
      </w:r>
      <w:r w:rsidRPr="00B8203B">
        <w:rPr>
          <w:b/>
          <w:bCs/>
        </w:rPr>
        <w:t>colegiado</w:t>
      </w:r>
      <w:r w:rsidRPr="00B8203B">
        <w:t>. </w:t>
      </w:r>
      <w:r w:rsidRPr="00B8203B">
        <w:rPr>
          <w:b/>
          <w:bCs/>
        </w:rPr>
        <w:t>Colegiado</w:t>
      </w:r>
      <w:r w:rsidRPr="00B8203B">
        <w:t xml:space="preserve"> es el cuerpo u organismo constituido en colegio. Este término, a su vez, tiene origen en el verbo </w:t>
      </w:r>
      <w:proofErr w:type="spellStart"/>
      <w:r w:rsidRPr="00B8203B">
        <w:t>colligere</w:t>
      </w:r>
      <w:proofErr w:type="spellEnd"/>
      <w:r w:rsidRPr="00B8203B">
        <w:t xml:space="preserve"> (“reunir”). Entre los distintos significados de colegio, cabe mencionar que puede tratarse de la sociedad de personas que comparten un oficio o profesión.</w:t>
      </w:r>
    </w:p>
    <w:p w:rsidR="00897D66" w:rsidRDefault="00897D66"/>
    <w:p w:rsidR="00B8203B" w:rsidRDefault="00301B55">
      <w:pPr>
        <w:rPr>
          <w:b/>
          <w:bCs/>
        </w:rPr>
      </w:pPr>
      <w:r w:rsidRPr="00301B55">
        <w:t>Un </w:t>
      </w:r>
      <w:r w:rsidRPr="00301B55">
        <w:rPr>
          <w:b/>
          <w:bCs/>
        </w:rPr>
        <w:t>colegio profesional</w:t>
      </w:r>
      <w:r w:rsidRPr="00301B55">
        <w:t> o </w:t>
      </w:r>
      <w:r w:rsidRPr="00301B55">
        <w:rPr>
          <w:b/>
          <w:bCs/>
        </w:rPr>
        <w:t>colegio oficial</w:t>
      </w:r>
      <w:r w:rsidRPr="00301B55">
        <w:t> es una asociación de carácter profesional o gremial integrada por quienes ejercen una </w:t>
      </w:r>
      <w:hyperlink r:id="rId5" w:tooltip="Artes liberales" w:history="1">
        <w:r w:rsidRPr="00301B55">
          <w:rPr>
            <w:rStyle w:val="Hipervnculo"/>
            <w:color w:val="auto"/>
            <w:u w:val="none"/>
          </w:rPr>
          <w:t>profesión</w:t>
        </w:r>
      </w:hyperlink>
      <w:r w:rsidRPr="00301B55">
        <w:t> y que suelen estar reconocidos por el </w:t>
      </w:r>
      <w:hyperlink r:id="rId6" w:tooltip="Estado" w:history="1">
        <w:r w:rsidRPr="00301B55">
          <w:rPr>
            <w:rStyle w:val="Hipervnculo"/>
            <w:color w:val="auto"/>
            <w:u w:val="none"/>
          </w:rPr>
          <w:t>Estado</w:t>
        </w:r>
      </w:hyperlink>
      <w:r w:rsidRPr="00301B55">
        <w:t> y las normativas nacionales o estatales. Sus miembros asociados son conocidos como </w:t>
      </w:r>
      <w:r w:rsidRPr="00301B55">
        <w:rPr>
          <w:b/>
          <w:bCs/>
        </w:rPr>
        <w:t>colegiados</w:t>
      </w:r>
    </w:p>
    <w:p w:rsidR="00301B55" w:rsidRDefault="00301B55">
      <w:pPr>
        <w:rPr>
          <w:b/>
          <w:bCs/>
        </w:rPr>
      </w:pPr>
    </w:p>
    <w:p w:rsidR="00301B55" w:rsidRPr="00301B55" w:rsidRDefault="00301B55" w:rsidP="00301B55">
      <w:r w:rsidRPr="00301B55">
        <w:t>Objetivos y característica</w:t>
      </w:r>
      <w:r>
        <w:t>s</w:t>
      </w:r>
    </w:p>
    <w:p w:rsidR="00301B55" w:rsidRPr="00301B55" w:rsidRDefault="00301B55" w:rsidP="00301B55">
      <w:r w:rsidRPr="00301B55">
        <w:t>Los objetivos de los colegios profesionales suelen ser:</w:t>
      </w:r>
      <w:r w:rsidRPr="00301B55">
        <w:t xml:space="preserve"> </w:t>
      </w:r>
    </w:p>
    <w:p w:rsidR="00301B55" w:rsidRPr="00301B55" w:rsidRDefault="00301B55" w:rsidP="00301B55">
      <w:pPr>
        <w:numPr>
          <w:ilvl w:val="0"/>
          <w:numId w:val="1"/>
        </w:numPr>
      </w:pPr>
      <w:r w:rsidRPr="00301B55">
        <w:t>ordenación del ejercicio de las profesiones, procurando el prestigio y perfeccionamiento;</w:t>
      </w:r>
    </w:p>
    <w:p w:rsidR="00301B55" w:rsidRPr="00301B55" w:rsidRDefault="00301B55" w:rsidP="00301B55">
      <w:pPr>
        <w:numPr>
          <w:ilvl w:val="0"/>
          <w:numId w:val="1"/>
        </w:numPr>
      </w:pPr>
      <w:r w:rsidRPr="00301B55">
        <w:t>representación de los practicantes o colegiados y defensa de sus derechos;</w:t>
      </w:r>
    </w:p>
    <w:p w:rsidR="00301B55" w:rsidRPr="00301B55" w:rsidRDefault="00301B55" w:rsidP="00301B55">
      <w:pPr>
        <w:numPr>
          <w:ilvl w:val="0"/>
          <w:numId w:val="1"/>
        </w:numPr>
      </w:pPr>
      <w:r w:rsidRPr="00301B55">
        <w:t>defensa de los intereses profesionales de los colegiados; y,</w:t>
      </w:r>
    </w:p>
    <w:p w:rsidR="00301B55" w:rsidRPr="00301B55" w:rsidRDefault="00301B55" w:rsidP="00301B55">
      <w:pPr>
        <w:numPr>
          <w:ilvl w:val="0"/>
          <w:numId w:val="1"/>
        </w:numPr>
      </w:pPr>
      <w:r w:rsidRPr="00301B55">
        <w:t>velar por una práctica profesional ética, de sus miembros.</w:t>
      </w:r>
    </w:p>
    <w:p w:rsidR="00301B55" w:rsidRPr="00301B55" w:rsidRDefault="00301B55" w:rsidP="00301B55">
      <w:r w:rsidRPr="00301B55">
        <w:t>Estos estatutos, redactados en la mayoría de los colegios profesionales, aluden al desarrollo de la actividad correspondiente a cada profesión, donde se marcan pautas de actuación consideradas de manera unánime como éticas y que contribuyen al bien social de la </w:t>
      </w:r>
      <w:hyperlink r:id="rId7" w:tooltip="Profesión" w:history="1">
        <w:r w:rsidRPr="00301B55">
          <w:rPr>
            <w:rStyle w:val="Hipervnculo"/>
          </w:rPr>
          <w:t>profesión</w:t>
        </w:r>
      </w:hyperlink>
      <w:r w:rsidRPr="00301B55">
        <w:t>.</w:t>
      </w:r>
    </w:p>
    <w:p w:rsidR="00301B55" w:rsidRPr="00301B55" w:rsidRDefault="00301B55" w:rsidP="00301B55">
      <w:r w:rsidRPr="00301B55">
        <w:t>Actualmente y a partir de los nuevos paradigmas se exige a colegios de un buen número de profesiones, que estén acreditados. A nivel Internacional pueden estar regidos por la </w:t>
      </w:r>
      <w:hyperlink r:id="rId8" w:tooltip="Organización Mundial de Consejos Interprofesionales OMCI (aún no redactado)" w:history="1">
        <w:r w:rsidRPr="00301B55">
          <w:rPr>
            <w:rStyle w:val="Hipervnculo"/>
          </w:rPr>
          <w:t xml:space="preserve">Organización Mundial de Consejos Interprofesionales </w:t>
        </w:r>
        <w:proofErr w:type="spellStart"/>
        <w:r w:rsidRPr="00301B55">
          <w:rPr>
            <w:rStyle w:val="Hipervnculo"/>
          </w:rPr>
          <w:t>OMCI</w:t>
        </w:r>
        <w:proofErr w:type="spellEnd"/>
      </w:hyperlink>
      <w:r w:rsidRPr="00301B55">
        <w:t> y a nivel local por el Consejo Interprofesional de cada país.</w:t>
      </w:r>
    </w:p>
    <w:p w:rsidR="00301B55" w:rsidRDefault="00301B55"/>
    <w:p w:rsidR="00301B55" w:rsidRPr="00301B55" w:rsidRDefault="00301B55" w:rsidP="00301B55">
      <w:pPr>
        <w:rPr>
          <w:b/>
          <w:bCs/>
        </w:rPr>
      </w:pPr>
      <w:r w:rsidRPr="00301B55">
        <w:rPr>
          <w:b/>
          <w:bCs/>
        </w:rPr>
        <w:t>OBJETIVOS Y ACTUACIONES</w:t>
      </w:r>
    </w:p>
    <w:p w:rsidR="00301B55" w:rsidRPr="00301B55" w:rsidRDefault="00301B55" w:rsidP="00301B55">
      <w:r w:rsidRPr="00301B55">
        <w:t>Las principales actuaciones del Colegio, tendentes a prestar un mejor servicio a la Sociedad y siempre dentro de su ámbito de actuación territorial, son, entre otras:</w:t>
      </w:r>
    </w:p>
    <w:p w:rsidR="00301B55" w:rsidRPr="00301B55" w:rsidRDefault="00301B55" w:rsidP="00301B55">
      <w:pPr>
        <w:numPr>
          <w:ilvl w:val="0"/>
          <w:numId w:val="2"/>
        </w:numPr>
      </w:pPr>
      <w:r w:rsidRPr="00301B55">
        <w:t>La ordenación y el adecuado ejercicio de la profesión, de forma eficaz, independiente y responsable, conforme a los principios deontológicos de la misma.</w:t>
      </w:r>
    </w:p>
    <w:p w:rsidR="00301B55" w:rsidRPr="00301B55" w:rsidRDefault="00301B55" w:rsidP="00301B55">
      <w:pPr>
        <w:numPr>
          <w:ilvl w:val="0"/>
          <w:numId w:val="2"/>
        </w:numPr>
      </w:pPr>
      <w:r w:rsidRPr="00301B55">
        <w:t>La representación exclusiva de la profesión y la defensa de los intereses profesionales.</w:t>
      </w:r>
    </w:p>
    <w:p w:rsidR="00301B55" w:rsidRPr="00301B55" w:rsidRDefault="00301B55" w:rsidP="00301B55">
      <w:pPr>
        <w:numPr>
          <w:ilvl w:val="0"/>
          <w:numId w:val="2"/>
        </w:numPr>
      </w:pPr>
      <w:r w:rsidRPr="00301B55">
        <w:t>El ordenar, en el ámbito de su competencia, la actividad profesional de los colegiados, velando por la ética y dignidad profesional y por el respeto debido a los derechos de los particulares y ejercer la facultad disciplinaria en el orden profesional y colegial.</w:t>
      </w:r>
    </w:p>
    <w:p w:rsidR="00301B55" w:rsidRPr="00301B55" w:rsidRDefault="00301B55" w:rsidP="00301B55">
      <w:pPr>
        <w:numPr>
          <w:ilvl w:val="0"/>
          <w:numId w:val="2"/>
        </w:numPr>
      </w:pPr>
      <w:r w:rsidRPr="00301B55">
        <w:lastRenderedPageBreak/>
        <w:t>Colaborar, con las Administraciones Publicas, dentro del ámbito de su competencia y en los términos previstos en las leyes, representando los intereses generales de la profesión.</w:t>
      </w:r>
    </w:p>
    <w:p w:rsidR="00301B55" w:rsidRPr="00301B55" w:rsidRDefault="00301B55" w:rsidP="00301B55">
      <w:pPr>
        <w:numPr>
          <w:ilvl w:val="0"/>
          <w:numId w:val="2"/>
        </w:numPr>
      </w:pPr>
      <w:r w:rsidRPr="00301B55">
        <w:t>Cooperar en la mejora de los estudios que conducen a la obtención de los títulos que habilitan para el ejercicio de la profesión.</w:t>
      </w:r>
    </w:p>
    <w:p w:rsidR="00301B55" w:rsidRPr="00301B55" w:rsidRDefault="00301B55" w:rsidP="00301B55">
      <w:pPr>
        <w:numPr>
          <w:ilvl w:val="0"/>
          <w:numId w:val="2"/>
        </w:numPr>
      </w:pPr>
      <w:r w:rsidRPr="00301B55">
        <w:t>Promover la constante mejora en la calidad de las prestaciones profesionales de los colegiados, a través de la constante información y el desarrollo de diversas actividades y cursos.</w:t>
      </w:r>
    </w:p>
    <w:p w:rsidR="00301B55" w:rsidRPr="00301B55" w:rsidRDefault="00301B55" w:rsidP="00301B55">
      <w:pPr>
        <w:numPr>
          <w:ilvl w:val="0"/>
          <w:numId w:val="2"/>
        </w:numPr>
      </w:pPr>
      <w:r w:rsidRPr="00301B55">
        <w:t>Adoptar cuantas medidas resulten necesarias para evitar el intrusismo y la competencia desleal, mediante el ejercicio de las acciones previstas en el ordenamiento jurídico español.</w:t>
      </w:r>
    </w:p>
    <w:p w:rsidR="00301B55" w:rsidRPr="00301B55" w:rsidRDefault="00301B55" w:rsidP="00301B55">
      <w:pPr>
        <w:numPr>
          <w:ilvl w:val="0"/>
          <w:numId w:val="2"/>
        </w:numPr>
      </w:pPr>
      <w:r w:rsidRPr="00301B55">
        <w:t>Cualquier otra función que redunde en beneficio de los intereses de la profesión y de los colegiados y en beneficio del cumplimiento de los fines de la Delineación o que venga impuesta por la normativa estatal, por la normativa autonómica o por los Estatutos Generales de los Colegios Profesionales de Delineantes.</w:t>
      </w:r>
    </w:p>
    <w:p w:rsidR="00301B55" w:rsidRDefault="00301B55">
      <w:bookmarkStart w:id="0" w:name="_GoBack"/>
      <w:bookmarkEnd w:id="0"/>
    </w:p>
    <w:sectPr w:rsidR="00301B55" w:rsidSect="000446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46D40"/>
    <w:multiLevelType w:val="multilevel"/>
    <w:tmpl w:val="EF1C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35790"/>
    <w:multiLevelType w:val="multilevel"/>
    <w:tmpl w:val="1444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3B"/>
    <w:rsid w:val="000446FF"/>
    <w:rsid w:val="000F5A1E"/>
    <w:rsid w:val="00301B55"/>
    <w:rsid w:val="003D6CD9"/>
    <w:rsid w:val="00897D66"/>
    <w:rsid w:val="00A435D7"/>
    <w:rsid w:val="00B8203B"/>
    <w:rsid w:val="00D779AB"/>
    <w:rsid w:val="00E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E622"/>
  <w15:chartTrackingRefBased/>
  <w15:docId w15:val="{E3897097-B955-47A1-B186-FB597B83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1B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1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9034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9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14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/index.php?title=Organizaci%C3%B3n_Mundial_de_Consejos_Interprofesionales_OMCI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Profesi%C3%B3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Estado" TargetMode="External"/><Relationship Id="rId5" Type="http://schemas.openxmlformats.org/officeDocument/2006/relationships/hyperlink" Target="https://es.wikipedia.org/wiki/Artes_liberal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</dc:creator>
  <cp:keywords/>
  <dc:description/>
  <cp:lastModifiedBy>COLEGIO</cp:lastModifiedBy>
  <cp:revision>1</cp:revision>
  <dcterms:created xsi:type="dcterms:W3CDTF">2019-04-15T18:33:00Z</dcterms:created>
  <dcterms:modified xsi:type="dcterms:W3CDTF">2019-04-15T19:06:00Z</dcterms:modified>
</cp:coreProperties>
</file>